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2D2" w:rsidRDefault="003472D2" w:rsidP="003472D2">
      <w:pPr>
        <w:pStyle w:val="Standard"/>
        <w:ind w:left="994" w:right="459"/>
        <w:jc w:val="right"/>
        <w:rPr>
          <w:rFonts w:cs="Times New Roman"/>
          <w:bCs/>
          <w:i/>
          <w:iCs/>
          <w:sz w:val="28"/>
          <w:szCs w:val="28"/>
        </w:rPr>
      </w:pPr>
      <w:r>
        <w:rPr>
          <w:rFonts w:cs="Times New Roman"/>
          <w:bCs/>
          <w:i/>
          <w:iCs/>
          <w:sz w:val="28"/>
          <w:szCs w:val="28"/>
        </w:rPr>
        <w:t>Екатерина Владиславовна Васильева</w:t>
      </w:r>
    </w:p>
    <w:p w:rsidR="003472D2" w:rsidRDefault="003472D2" w:rsidP="003472D2">
      <w:pPr>
        <w:pStyle w:val="Standard"/>
        <w:ind w:left="994" w:right="459"/>
        <w:jc w:val="right"/>
        <w:rPr>
          <w:rFonts w:cs="Times New Roman"/>
          <w:bCs/>
          <w:i/>
          <w:iCs/>
          <w:sz w:val="28"/>
          <w:szCs w:val="28"/>
        </w:rPr>
      </w:pPr>
      <w:r>
        <w:rPr>
          <w:rFonts w:cs="Times New Roman"/>
          <w:bCs/>
          <w:i/>
          <w:iCs/>
          <w:sz w:val="28"/>
          <w:szCs w:val="28"/>
        </w:rPr>
        <w:t>воспитатель, 1 квалификационная категория</w:t>
      </w:r>
    </w:p>
    <w:p w:rsidR="003472D2" w:rsidRDefault="003472D2" w:rsidP="003472D2">
      <w:pPr>
        <w:pStyle w:val="Standard"/>
        <w:ind w:left="994" w:right="459"/>
        <w:jc w:val="right"/>
      </w:pPr>
      <w:r>
        <w:rPr>
          <w:rFonts w:cs="Times New Roman"/>
          <w:bCs/>
          <w:i/>
          <w:iCs/>
          <w:sz w:val="28"/>
          <w:szCs w:val="28"/>
        </w:rPr>
        <w:t>МБДОУ детский сад № 385, г. Екатеринбург</w:t>
      </w:r>
    </w:p>
    <w:p w:rsidR="003472D2" w:rsidRDefault="003472D2" w:rsidP="003472D2">
      <w:pPr>
        <w:pStyle w:val="Standard"/>
        <w:ind w:left="994" w:right="459"/>
        <w:jc w:val="right"/>
        <w:rPr>
          <w:bCs/>
          <w:sz w:val="28"/>
          <w:szCs w:val="28"/>
        </w:rPr>
      </w:pPr>
    </w:p>
    <w:p w:rsidR="003472D2" w:rsidRDefault="003472D2" w:rsidP="003472D2">
      <w:pPr>
        <w:pStyle w:val="Standard"/>
        <w:ind w:left="994" w:right="459"/>
        <w:jc w:val="center"/>
      </w:pPr>
      <w:r>
        <w:rPr>
          <w:b/>
          <w:bCs/>
          <w:sz w:val="28"/>
          <w:szCs w:val="28"/>
        </w:rPr>
        <w:t>Информационно - творческий проект «От зёрнышка до урожая» (из опыта работы)</w:t>
      </w:r>
    </w:p>
    <w:p w:rsidR="003472D2" w:rsidRDefault="003472D2" w:rsidP="003472D2">
      <w:pPr>
        <w:pStyle w:val="Textbody"/>
        <w:jc w:val="both"/>
      </w:pPr>
      <w:r>
        <w:rPr>
          <w:rStyle w:val="StrongEmphasis"/>
          <w:color w:val="000000"/>
          <w:sz w:val="28"/>
          <w:szCs w:val="28"/>
        </w:rPr>
        <w:t>Проблема проекта:</w:t>
      </w:r>
    </w:p>
    <w:p w:rsidR="003472D2" w:rsidRDefault="003472D2" w:rsidP="003472D2">
      <w:pPr>
        <w:pStyle w:val="Textbody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Что мы знаем о зерновых и злаковых? Кто его выращивает?</w:t>
      </w:r>
    </w:p>
    <w:p w:rsidR="003472D2" w:rsidRDefault="003472D2" w:rsidP="003472D2">
      <w:pPr>
        <w:pStyle w:val="Textbody"/>
        <w:jc w:val="both"/>
      </w:pPr>
      <w:r>
        <w:rPr>
          <w:rStyle w:val="StrongEmphasis"/>
          <w:color w:val="000000"/>
          <w:sz w:val="28"/>
          <w:szCs w:val="28"/>
        </w:rPr>
        <w:t>Актуальность проекта:</w:t>
      </w:r>
    </w:p>
    <w:p w:rsidR="003472D2" w:rsidRDefault="003472D2" w:rsidP="003472D2">
      <w:pPr>
        <w:pStyle w:val="Textbody"/>
        <w:jc w:val="both"/>
        <w:rPr>
          <w:sz w:val="28"/>
          <w:szCs w:val="28"/>
        </w:rPr>
      </w:pPr>
      <w:r>
        <w:rPr>
          <w:sz w:val="28"/>
          <w:szCs w:val="28"/>
        </w:rPr>
        <w:tab/>
        <w:t>Необходимость получения знаний о взаимосвязи человека и природы. Дать первоначальные представления детям о культурных растениях, выращенных в нашем крае.</w:t>
      </w:r>
    </w:p>
    <w:p w:rsidR="003472D2" w:rsidRDefault="003472D2" w:rsidP="003472D2">
      <w:pPr>
        <w:pStyle w:val="Textbody"/>
        <w:jc w:val="both"/>
      </w:pPr>
      <w:r>
        <w:rPr>
          <w:rStyle w:val="StrongEmphasis"/>
          <w:color w:val="000000"/>
          <w:sz w:val="28"/>
          <w:szCs w:val="28"/>
        </w:rPr>
        <w:t>Цель проекта:</w:t>
      </w:r>
    </w:p>
    <w:p w:rsidR="003472D2" w:rsidRDefault="003472D2" w:rsidP="003472D2">
      <w:pPr>
        <w:pStyle w:val="Textbody"/>
        <w:jc w:val="both"/>
        <w:rPr>
          <w:sz w:val="28"/>
          <w:szCs w:val="28"/>
        </w:rPr>
      </w:pPr>
      <w:r>
        <w:rPr>
          <w:sz w:val="28"/>
          <w:szCs w:val="28"/>
        </w:rPr>
        <w:t>Развитие первоначальных экологических представлений о зерновых и злаковых.</w:t>
      </w:r>
    </w:p>
    <w:p w:rsidR="003472D2" w:rsidRDefault="003472D2" w:rsidP="003472D2">
      <w:pPr>
        <w:pStyle w:val="Textbody"/>
        <w:jc w:val="both"/>
      </w:pPr>
      <w:r>
        <w:rPr>
          <w:rStyle w:val="StrongEmphasis"/>
          <w:color w:val="000000"/>
          <w:sz w:val="28"/>
          <w:szCs w:val="28"/>
        </w:rPr>
        <w:t>Задачи проекта:</w:t>
      </w:r>
    </w:p>
    <w:p w:rsidR="003472D2" w:rsidRDefault="003472D2" w:rsidP="003472D2">
      <w:pPr>
        <w:pStyle w:val="Textbody"/>
        <w:jc w:val="both"/>
        <w:rPr>
          <w:sz w:val="28"/>
          <w:szCs w:val="28"/>
        </w:rPr>
      </w:pPr>
      <w:r>
        <w:rPr>
          <w:sz w:val="28"/>
          <w:szCs w:val="28"/>
        </w:rPr>
        <w:tab/>
        <w:t>Формировать первичные представления о том, что урожай – это итог большой работы многих людей.</w:t>
      </w:r>
    </w:p>
    <w:p w:rsidR="003472D2" w:rsidRDefault="003472D2" w:rsidP="003472D2">
      <w:pPr>
        <w:pStyle w:val="Textbody"/>
        <w:jc w:val="both"/>
        <w:rPr>
          <w:sz w:val="28"/>
          <w:szCs w:val="28"/>
        </w:rPr>
      </w:pPr>
      <w:r>
        <w:rPr>
          <w:sz w:val="28"/>
          <w:szCs w:val="28"/>
        </w:rPr>
        <w:tab/>
        <w:t>Формировать знания о злаковых растениях (рожь, пшеница, овес) и продуктах, которые из них получают.</w:t>
      </w:r>
    </w:p>
    <w:p w:rsidR="003472D2" w:rsidRDefault="003472D2" w:rsidP="003472D2">
      <w:pPr>
        <w:pStyle w:val="Textbody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Познакомить детей элементарной сельскохозяйственной техникой.</w:t>
      </w:r>
    </w:p>
    <w:p w:rsidR="003472D2" w:rsidRDefault="003472D2" w:rsidP="003472D2">
      <w:pPr>
        <w:pStyle w:val="Textbody"/>
        <w:jc w:val="both"/>
      </w:pPr>
      <w:r>
        <w:rPr>
          <w:rStyle w:val="StrongEmphasis"/>
          <w:color w:val="000000"/>
          <w:sz w:val="28"/>
          <w:szCs w:val="28"/>
        </w:rPr>
        <w:t>Участники проекта:</w:t>
      </w:r>
    </w:p>
    <w:p w:rsidR="003472D2" w:rsidRDefault="003472D2" w:rsidP="003472D2">
      <w:pPr>
        <w:pStyle w:val="Textbody"/>
        <w:jc w:val="both"/>
        <w:rPr>
          <w:sz w:val="28"/>
          <w:szCs w:val="28"/>
        </w:rPr>
      </w:pPr>
      <w:r>
        <w:rPr>
          <w:sz w:val="28"/>
          <w:szCs w:val="28"/>
        </w:rPr>
        <w:tab/>
        <w:t>Воспитанники старшей группы «А», воспитатель, родители.</w:t>
      </w:r>
    </w:p>
    <w:p w:rsidR="003472D2" w:rsidRDefault="003472D2" w:rsidP="003472D2">
      <w:pPr>
        <w:pStyle w:val="Textbody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Тип проекта:</w:t>
      </w:r>
    </w:p>
    <w:p w:rsidR="003472D2" w:rsidRDefault="003472D2" w:rsidP="003472D2">
      <w:pPr>
        <w:pStyle w:val="Textbody"/>
        <w:jc w:val="both"/>
      </w:pP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 xml:space="preserve"> Информационный, творческий, среднесрочный.</w:t>
      </w:r>
    </w:p>
    <w:p w:rsidR="003472D2" w:rsidRDefault="003472D2" w:rsidP="003472D2">
      <w:pPr>
        <w:pStyle w:val="Textbody"/>
        <w:jc w:val="both"/>
      </w:pPr>
      <w:r>
        <w:rPr>
          <w:b/>
          <w:bCs/>
          <w:sz w:val="28"/>
          <w:szCs w:val="28"/>
        </w:rPr>
        <w:t>Продукт проекта:</w:t>
      </w:r>
    </w:p>
    <w:p w:rsidR="003472D2" w:rsidRDefault="003472D2" w:rsidP="003472D2">
      <w:pPr>
        <w:pStyle w:val="Textbody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Создание мини — музея «От зернышка до урожая».  </w:t>
      </w:r>
    </w:p>
    <w:p w:rsidR="003472D2" w:rsidRDefault="003472D2" w:rsidP="003472D2">
      <w:pPr>
        <w:pStyle w:val="Textbody"/>
        <w:jc w:val="both"/>
      </w:pPr>
      <w:r>
        <w:rPr>
          <w:rStyle w:val="StrongEmphasis"/>
          <w:color w:val="000000"/>
          <w:sz w:val="28"/>
          <w:szCs w:val="28"/>
        </w:rPr>
        <w:t>Предварительная работа:</w:t>
      </w:r>
    </w:p>
    <w:p w:rsidR="003472D2" w:rsidRDefault="003472D2" w:rsidP="003472D2">
      <w:pPr>
        <w:pStyle w:val="Textbody"/>
        <w:jc w:val="both"/>
        <w:rPr>
          <w:sz w:val="28"/>
          <w:szCs w:val="28"/>
        </w:rPr>
      </w:pPr>
      <w:r>
        <w:rPr>
          <w:sz w:val="28"/>
          <w:szCs w:val="28"/>
        </w:rPr>
        <w:tab/>
        <w:t>Сбор информации: о злаковых растениях, о сельскохозяйственной технике, о хлеборобах, о народных традициях;</w:t>
      </w:r>
    </w:p>
    <w:p w:rsidR="003472D2" w:rsidRDefault="003472D2" w:rsidP="003472D2">
      <w:pPr>
        <w:pStyle w:val="Textbody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Подбор демонстрационного материала: картинки, иллюстрации, злаковые растения, крупы, мука из разных злаков.</w:t>
      </w:r>
    </w:p>
    <w:p w:rsidR="003472D2" w:rsidRDefault="003472D2" w:rsidP="003472D2">
      <w:pPr>
        <w:pStyle w:val="Textbody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Подбор литературного материала: пословицы, рассказы, сказки, притчи, стихи.</w:t>
      </w:r>
    </w:p>
    <w:p w:rsidR="003472D2" w:rsidRDefault="003472D2" w:rsidP="003472D2">
      <w:pPr>
        <w:pStyle w:val="Textbody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Работа над проектом.</w:t>
      </w:r>
    </w:p>
    <w:p w:rsidR="003472D2" w:rsidRDefault="003472D2" w:rsidP="003472D2">
      <w:pPr>
        <w:pStyle w:val="Textbody"/>
        <w:jc w:val="both"/>
      </w:pPr>
      <w:r>
        <w:rPr>
          <w:rStyle w:val="StrongEmphasis"/>
          <w:color w:val="000000"/>
          <w:sz w:val="28"/>
          <w:szCs w:val="28"/>
        </w:rPr>
        <w:t>Первый этап.</w:t>
      </w:r>
    </w:p>
    <w:p w:rsidR="003472D2" w:rsidRDefault="003472D2" w:rsidP="003472D2">
      <w:pPr>
        <w:pStyle w:val="Textbody"/>
        <w:jc w:val="both"/>
      </w:pPr>
      <w:r>
        <w:rPr>
          <w:rStyle w:val="StrongEmphasis"/>
          <w:color w:val="000000"/>
          <w:sz w:val="28"/>
          <w:szCs w:val="28"/>
        </w:rPr>
        <w:tab/>
        <w:t xml:space="preserve"> Возникновение проблемы.</w:t>
      </w:r>
    </w:p>
    <w:p w:rsidR="003472D2" w:rsidRDefault="003472D2" w:rsidP="003472D2">
      <w:pPr>
        <w:pStyle w:val="Textbody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Смещение акцентов в развитии маленьких детей в сторону ранней интеллектуализации, не способствуют духовному развитию, в погоне за развитием интеллекта упускается воспитание души, нравственное развитие маленького человека, без которых все накопленные знания могут оказаться бесполезными. И как результат этого - эмоциональная, волевая и духовная незрелость.</w:t>
      </w:r>
    </w:p>
    <w:p w:rsidR="003472D2" w:rsidRDefault="003472D2" w:rsidP="003472D2">
      <w:pPr>
        <w:pStyle w:val="Textbody"/>
        <w:rPr>
          <w:sz w:val="28"/>
          <w:szCs w:val="28"/>
        </w:rPr>
      </w:pPr>
      <w:r>
        <w:rPr>
          <w:sz w:val="28"/>
          <w:szCs w:val="28"/>
        </w:rPr>
        <w:tab/>
        <w:t>Как сделать так, чтобы мир для ребёнка стал многозначным, многообразным, добрым и прекрасным, а сам ребёнок здоровым и успешным?</w:t>
      </w:r>
    </w:p>
    <w:p w:rsidR="003472D2" w:rsidRDefault="003472D2" w:rsidP="003472D2">
      <w:pPr>
        <w:pStyle w:val="Textbody"/>
        <w:rPr>
          <w:sz w:val="28"/>
          <w:szCs w:val="28"/>
        </w:rPr>
      </w:pPr>
      <w:r>
        <w:rPr>
          <w:sz w:val="28"/>
          <w:szCs w:val="28"/>
        </w:rPr>
        <w:tab/>
        <w:t>Создание мини-музея в группе — это поиск новых подходов, нового содержания, новых форм и новых решений в воспитании у детей дошкольного возраста нравственности.</w:t>
      </w:r>
    </w:p>
    <w:p w:rsidR="003472D2" w:rsidRDefault="003472D2" w:rsidP="003472D2">
      <w:pPr>
        <w:pStyle w:val="Textbody"/>
        <w:rPr>
          <w:sz w:val="28"/>
          <w:szCs w:val="28"/>
        </w:rPr>
      </w:pPr>
      <w:r>
        <w:rPr>
          <w:sz w:val="28"/>
          <w:szCs w:val="28"/>
        </w:rPr>
        <w:tab/>
        <w:t>Социализация или усвоение ребёнком общечеловеческого опыта, накопленного предшествующими поколениями, происходит только в совместной деятельности и общении с другими людьми. Именно так ребёнок овладевает речью, новыми знаниями и умениями, у него формируются собственные убеждения, духовные ценности и потребности, закладывается характер.</w:t>
      </w:r>
      <w:r>
        <w:rPr>
          <w:sz w:val="28"/>
          <w:szCs w:val="28"/>
        </w:rPr>
        <w:tab/>
      </w:r>
    </w:p>
    <w:p w:rsidR="003472D2" w:rsidRDefault="003472D2" w:rsidP="003472D2">
      <w:pPr>
        <w:pStyle w:val="Textbody"/>
        <w:jc w:val="both"/>
      </w:pPr>
      <w:r>
        <w:rPr>
          <w:sz w:val="28"/>
          <w:szCs w:val="28"/>
        </w:rPr>
        <w:tab/>
        <w:t>В ходе повседневных бесед: «Что, где, как растет?», у детей возникли вопросы: «Что такое зернышко?», «Зачем нужно зернышко?» Так была сформулирована проблема проекта: «Что мы знаем о зерновых и злаковых? Как их выращивают и что из них получают?»</w:t>
      </w:r>
    </w:p>
    <w:p w:rsidR="003472D2" w:rsidRDefault="003472D2" w:rsidP="003472D2">
      <w:pPr>
        <w:pStyle w:val="Textbody"/>
        <w:jc w:val="both"/>
      </w:pPr>
      <w:r>
        <w:rPr>
          <w:rStyle w:val="StrongEmphasis"/>
          <w:color w:val="000000"/>
          <w:sz w:val="28"/>
          <w:szCs w:val="28"/>
        </w:rPr>
        <w:t>Второй этап проекта.</w:t>
      </w:r>
    </w:p>
    <w:p w:rsidR="003472D2" w:rsidRDefault="003472D2" w:rsidP="003472D2">
      <w:pPr>
        <w:pStyle w:val="Textbody"/>
        <w:jc w:val="both"/>
      </w:pPr>
      <w:r>
        <w:rPr>
          <w:rStyle w:val="StrongEmphasis"/>
          <w:color w:val="000000"/>
          <w:sz w:val="28"/>
          <w:szCs w:val="28"/>
        </w:rPr>
        <w:tab/>
        <w:t>Реализация основной части проекта.</w:t>
      </w:r>
    </w:p>
    <w:p w:rsidR="003472D2" w:rsidRDefault="003472D2" w:rsidP="003472D2">
      <w:pPr>
        <w:pStyle w:val="Textbody"/>
        <w:jc w:val="both"/>
        <w:rPr>
          <w:sz w:val="28"/>
          <w:szCs w:val="28"/>
        </w:rPr>
      </w:pPr>
      <w:r>
        <w:rPr>
          <w:sz w:val="28"/>
          <w:szCs w:val="28"/>
        </w:rPr>
        <w:tab/>
        <w:t>Цикл бесед по экологическому воспитанию на темы: «Злаковые растения», «Как хлеб рождается», «Машины – помощники», «На столе сварилась каша, где большая ложка наша...», «От зернышка до хлебушка».</w:t>
      </w:r>
    </w:p>
    <w:p w:rsidR="003472D2" w:rsidRDefault="003472D2" w:rsidP="003472D2">
      <w:pPr>
        <w:pStyle w:val="Textbody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Практические работы: «Сравнение колосьев ржи, пшеницы, овса», «Варим кашу»</w:t>
      </w:r>
      <w:r w:rsidR="005015DC">
        <w:rPr>
          <w:sz w:val="28"/>
          <w:szCs w:val="28"/>
        </w:rPr>
        <w:t xml:space="preserve"> </w:t>
      </w:r>
      <w:r>
        <w:rPr>
          <w:sz w:val="28"/>
          <w:szCs w:val="28"/>
        </w:rPr>
        <w:t>(работа с мукой).</w:t>
      </w:r>
    </w:p>
    <w:p w:rsidR="003472D2" w:rsidRDefault="003472D2" w:rsidP="003472D2">
      <w:pPr>
        <w:pStyle w:val="Textbody"/>
        <w:jc w:val="both"/>
        <w:rPr>
          <w:sz w:val="28"/>
          <w:szCs w:val="28"/>
        </w:rPr>
      </w:pPr>
      <w:r>
        <w:rPr>
          <w:sz w:val="28"/>
          <w:szCs w:val="28"/>
        </w:rPr>
        <w:tab/>
        <w:t>Дидактические игры: «Что где растет», «Зерновые поля», «Машины – помощники», «Крупа и мука», «От зернышка до булочки».</w:t>
      </w:r>
    </w:p>
    <w:p w:rsidR="003472D2" w:rsidRDefault="003472D2" w:rsidP="003472D2">
      <w:pPr>
        <w:pStyle w:val="Textbody"/>
        <w:jc w:val="both"/>
        <w:rPr>
          <w:sz w:val="28"/>
          <w:szCs w:val="28"/>
        </w:rPr>
      </w:pPr>
      <w:r>
        <w:rPr>
          <w:sz w:val="28"/>
          <w:szCs w:val="28"/>
        </w:rPr>
        <w:tab/>
        <w:t>Чтение художественных произведений: белорусская народная сказка «Легкий хлеб», «Колобок», «</w:t>
      </w:r>
      <w:proofErr w:type="spellStart"/>
      <w:r>
        <w:rPr>
          <w:sz w:val="28"/>
          <w:szCs w:val="28"/>
        </w:rPr>
        <w:t>Жихарка</w:t>
      </w:r>
      <w:proofErr w:type="spellEnd"/>
      <w:r>
        <w:rPr>
          <w:sz w:val="28"/>
          <w:szCs w:val="28"/>
        </w:rPr>
        <w:t>», «Пузырь, соломинка и лапоть», «Три поросенка», «Репка», «Маша и медведь».</w:t>
      </w:r>
    </w:p>
    <w:p w:rsidR="003472D2" w:rsidRDefault="003472D2" w:rsidP="003472D2">
      <w:pPr>
        <w:pStyle w:val="Textbody"/>
        <w:jc w:val="both"/>
        <w:rPr>
          <w:sz w:val="28"/>
          <w:szCs w:val="28"/>
        </w:rPr>
      </w:pPr>
      <w:r>
        <w:rPr>
          <w:sz w:val="28"/>
          <w:szCs w:val="28"/>
        </w:rPr>
        <w:tab/>
        <w:t>Театрализованная деятельность: драматизация русской народной сказки «Репка».</w:t>
      </w:r>
    </w:p>
    <w:p w:rsidR="003472D2" w:rsidRDefault="003472D2" w:rsidP="003472D2">
      <w:pPr>
        <w:pStyle w:val="Textbody"/>
        <w:jc w:val="both"/>
        <w:rPr>
          <w:sz w:val="28"/>
          <w:szCs w:val="28"/>
        </w:rPr>
      </w:pPr>
      <w:r>
        <w:rPr>
          <w:sz w:val="28"/>
          <w:szCs w:val="28"/>
        </w:rPr>
        <w:tab/>
        <w:t>Организационная работа с родителями (рисование карты растительности Российской Федерации, оформление «Продуктовая лавка», оформление мини — музея).</w:t>
      </w:r>
    </w:p>
    <w:p w:rsidR="003472D2" w:rsidRDefault="003472D2" w:rsidP="003472D2">
      <w:pPr>
        <w:pStyle w:val="Textbody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Третий (заключительный) этап.</w:t>
      </w:r>
    </w:p>
    <w:p w:rsidR="003472D2" w:rsidRDefault="003472D2" w:rsidP="003472D2">
      <w:pPr>
        <w:pStyle w:val="Textbody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Выставка для родителей и педагогов мини — музея «От зернышка до урожая» с выставочными композициями:</w:t>
      </w:r>
    </w:p>
    <w:p w:rsidR="003472D2" w:rsidRDefault="003472D2" w:rsidP="003472D2">
      <w:pPr>
        <w:pStyle w:val="Textbody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Сельскохозяйственная техника.</w:t>
      </w:r>
    </w:p>
    <w:p w:rsidR="003472D2" w:rsidRDefault="003472D2" w:rsidP="003472D2">
      <w:pPr>
        <w:pStyle w:val="Textbody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Зерновые и злаковые.</w:t>
      </w:r>
    </w:p>
    <w:p w:rsidR="003472D2" w:rsidRDefault="003472D2" w:rsidP="003472D2">
      <w:pPr>
        <w:pStyle w:val="Textbody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Из зерна в крупу, из крупы - в муку.</w:t>
      </w:r>
    </w:p>
    <w:p w:rsidR="003472D2" w:rsidRDefault="003472D2" w:rsidP="003472D2">
      <w:pPr>
        <w:pStyle w:val="Textbody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Карта растительности Российской Федерации.</w:t>
      </w:r>
    </w:p>
    <w:p w:rsidR="003472D2" w:rsidRDefault="003472D2" w:rsidP="003472D2">
      <w:pPr>
        <w:pStyle w:val="Textbody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Продуктовая лавка.</w:t>
      </w:r>
    </w:p>
    <w:p w:rsidR="003472D2" w:rsidRDefault="003472D2" w:rsidP="003472D2">
      <w:pPr>
        <w:pStyle w:val="Textbody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Мельница.</w:t>
      </w:r>
    </w:p>
    <w:p w:rsidR="003472D2" w:rsidRDefault="003472D2" w:rsidP="003472D2">
      <w:pPr>
        <w:pStyle w:val="Textbody"/>
        <w:spacing w:after="0"/>
        <w:rPr>
          <w:sz w:val="28"/>
          <w:szCs w:val="28"/>
        </w:rPr>
      </w:pPr>
      <w:r>
        <w:rPr>
          <w:sz w:val="28"/>
          <w:szCs w:val="28"/>
        </w:rPr>
        <w:tab/>
        <w:t>Сроки проведения: проект реализовывался в течение 2015/16 учебного года.</w:t>
      </w:r>
    </w:p>
    <w:p w:rsidR="003472D2" w:rsidRDefault="003472D2" w:rsidP="003472D2">
      <w:pPr>
        <w:pStyle w:val="Textbody"/>
        <w:spacing w:after="0"/>
      </w:pPr>
      <w:r>
        <w:rPr>
          <w:sz w:val="28"/>
          <w:szCs w:val="28"/>
        </w:rPr>
        <w:t>Получил продолжение: в 2016/17 учебном году – «Деревья. Кустарники».</w:t>
      </w:r>
    </w:p>
    <w:p w:rsidR="003472D2" w:rsidRDefault="003472D2" w:rsidP="003472D2">
      <w:pPr>
        <w:pStyle w:val="Textbody"/>
        <w:spacing w:after="0"/>
        <w:rPr>
          <w:sz w:val="28"/>
          <w:szCs w:val="28"/>
        </w:rPr>
      </w:pPr>
      <w:r>
        <w:rPr>
          <w:sz w:val="28"/>
          <w:szCs w:val="28"/>
        </w:rPr>
        <w:tab/>
        <w:t>Результаты использования: воспитанники получили конкретные знания о злаковых культурах, продуктах, которые из них получают; сельскохозяйственной технике; познакомились с трудом людей всех этапов роста и переработки злаковых.  Родители и дети были вовлечены в совместную деятельность по созданию мини-музея «От зернышка до урожая», поиске информации о растениях.</w:t>
      </w:r>
    </w:p>
    <w:p w:rsidR="003472D2" w:rsidRDefault="003472D2" w:rsidP="003472D2">
      <w:pPr>
        <w:pStyle w:val="Textbody"/>
        <w:spacing w:after="0"/>
        <w:rPr>
          <w:sz w:val="28"/>
          <w:szCs w:val="28"/>
        </w:rPr>
      </w:pPr>
      <w:r>
        <w:rPr>
          <w:sz w:val="28"/>
          <w:szCs w:val="28"/>
        </w:rPr>
        <w:tab/>
        <w:t xml:space="preserve">Рекомендации к применению: может быть использован в старших группах детского сада, в начальных классах школы и семьях воспитанников. </w:t>
      </w:r>
    </w:p>
    <w:p w:rsidR="003472D2" w:rsidRDefault="003472D2" w:rsidP="003472D2">
      <w:pPr>
        <w:pStyle w:val="Textbody"/>
        <w:spacing w:after="0"/>
        <w:rPr>
          <w:sz w:val="28"/>
          <w:szCs w:val="28"/>
        </w:rPr>
      </w:pPr>
    </w:p>
    <w:p w:rsidR="003472D2" w:rsidRDefault="003472D2" w:rsidP="003472D2">
      <w:pPr>
        <w:pStyle w:val="Standard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Список литературы.</w:t>
      </w:r>
    </w:p>
    <w:p w:rsidR="003472D2" w:rsidRDefault="003472D2" w:rsidP="003472D2">
      <w:pPr>
        <w:pStyle w:val="PreformattedTex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Веракса</w:t>
      </w:r>
      <w:proofErr w:type="spellEnd"/>
      <w:r>
        <w:rPr>
          <w:rFonts w:ascii="Times New Roman" w:hAnsi="Times New Roman"/>
          <w:sz w:val="28"/>
          <w:szCs w:val="28"/>
        </w:rPr>
        <w:t xml:space="preserve"> Н.Е., </w:t>
      </w:r>
      <w:proofErr w:type="spellStart"/>
      <w:r>
        <w:rPr>
          <w:rFonts w:ascii="Times New Roman" w:hAnsi="Times New Roman"/>
          <w:sz w:val="28"/>
          <w:szCs w:val="28"/>
        </w:rPr>
        <w:t>Галимов</w:t>
      </w:r>
      <w:proofErr w:type="spellEnd"/>
      <w:r>
        <w:rPr>
          <w:rFonts w:ascii="Times New Roman" w:hAnsi="Times New Roman"/>
          <w:sz w:val="28"/>
          <w:szCs w:val="28"/>
        </w:rPr>
        <w:t xml:space="preserve"> О.Р. Познавательно-исследовательская деятельность дошкольников. М.: «Мозаика-Синтез», 2014.</w:t>
      </w:r>
    </w:p>
    <w:p w:rsidR="003472D2" w:rsidRDefault="003472D2" w:rsidP="003472D2">
      <w:pPr>
        <w:pStyle w:val="PreformattedTex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Громова О.Е., Соломатина Г.Н. Стихи о временах года и игры: Дидактические материалы по развитию речи 5-6 лет. – М. ТЦ Сфера, 2005</w:t>
      </w:r>
    </w:p>
    <w:p w:rsidR="003472D2" w:rsidRDefault="003472D2" w:rsidP="003472D2">
      <w:pPr>
        <w:pStyle w:val="PreformattedTex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Николаева С.О. «Занятия по культуре поведения с дошкольниками» Изд-во «</w:t>
      </w:r>
      <w:proofErr w:type="spellStart"/>
      <w:r>
        <w:rPr>
          <w:rFonts w:ascii="Times New Roman" w:hAnsi="Times New Roman"/>
          <w:sz w:val="28"/>
          <w:szCs w:val="28"/>
        </w:rPr>
        <w:t>Владос</w:t>
      </w:r>
      <w:proofErr w:type="spellEnd"/>
      <w:r>
        <w:rPr>
          <w:rFonts w:ascii="Times New Roman" w:hAnsi="Times New Roman"/>
          <w:sz w:val="28"/>
          <w:szCs w:val="28"/>
        </w:rPr>
        <w:t>» М.- 2005г.</w:t>
      </w:r>
    </w:p>
    <w:p w:rsidR="003472D2" w:rsidRDefault="003472D2" w:rsidP="003472D2">
      <w:pPr>
        <w:pStyle w:val="PreformattedTex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Николаева С.Н. «Методика экологического воспитания в детском саду» с детьми средней и старшей групп. 2009.</w:t>
      </w:r>
    </w:p>
    <w:p w:rsidR="003472D2" w:rsidRDefault="003472D2" w:rsidP="003472D2">
      <w:pPr>
        <w:pStyle w:val="PreformattedText"/>
        <w:jc w:val="both"/>
        <w:rPr>
          <w:rFonts w:ascii="Times New Roman" w:hAnsi="Times New Roman"/>
          <w:sz w:val="28"/>
          <w:szCs w:val="28"/>
        </w:rPr>
      </w:pPr>
    </w:p>
    <w:p w:rsidR="003472D2" w:rsidRDefault="003472D2" w:rsidP="003472D2">
      <w:pPr>
        <w:pStyle w:val="PreformattedText"/>
        <w:shd w:val="clear" w:color="auto" w:fill="FFFFFF"/>
        <w:jc w:val="both"/>
        <w:rPr>
          <w:rFonts w:hint="eastAsia"/>
        </w:rPr>
      </w:pPr>
      <w:r>
        <w:rPr>
          <w:rFonts w:cs="Times New Roman"/>
          <w:bCs/>
          <w:noProof/>
          <w:sz w:val="32"/>
          <w:szCs w:val="32"/>
          <w:lang w:eastAsia="ru-RU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1708785</wp:posOffset>
            </wp:positionH>
            <wp:positionV relativeFrom="paragraph">
              <wp:posOffset>3813</wp:posOffset>
            </wp:positionV>
            <wp:extent cx="2085975" cy="2686050"/>
            <wp:effectExtent l="0" t="0" r="9525" b="0"/>
            <wp:wrapNone/>
            <wp:docPr id="1" name="Фигура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lum bright="-50000"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26860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3472D2" w:rsidRDefault="003472D2" w:rsidP="003472D2">
      <w:pPr>
        <w:pStyle w:val="Standard"/>
        <w:jc w:val="center"/>
        <w:rPr>
          <w:rFonts w:cs="Times New Roman"/>
          <w:bCs/>
          <w:sz w:val="32"/>
          <w:szCs w:val="32"/>
        </w:rPr>
      </w:pPr>
    </w:p>
    <w:p w:rsidR="003472D2" w:rsidRDefault="003472D2" w:rsidP="003472D2">
      <w:pPr>
        <w:pStyle w:val="Standard"/>
        <w:jc w:val="center"/>
        <w:rPr>
          <w:rFonts w:cs="Times New Roman"/>
          <w:bCs/>
          <w:sz w:val="32"/>
          <w:szCs w:val="32"/>
        </w:rPr>
      </w:pPr>
    </w:p>
    <w:p w:rsidR="003472D2" w:rsidRDefault="003472D2" w:rsidP="003472D2">
      <w:pPr>
        <w:pStyle w:val="Standard"/>
        <w:jc w:val="center"/>
        <w:rPr>
          <w:rFonts w:cs="Times New Roman"/>
          <w:bCs/>
          <w:sz w:val="32"/>
          <w:szCs w:val="32"/>
        </w:rPr>
      </w:pPr>
    </w:p>
    <w:p w:rsidR="003472D2" w:rsidRDefault="003472D2" w:rsidP="003472D2">
      <w:pPr>
        <w:pStyle w:val="Standard"/>
        <w:jc w:val="center"/>
        <w:rPr>
          <w:rFonts w:cs="Times New Roman"/>
          <w:bCs/>
          <w:sz w:val="32"/>
          <w:szCs w:val="32"/>
        </w:rPr>
      </w:pPr>
    </w:p>
    <w:p w:rsidR="003472D2" w:rsidRDefault="003472D2" w:rsidP="003472D2">
      <w:pPr>
        <w:pStyle w:val="Standard"/>
        <w:jc w:val="center"/>
        <w:rPr>
          <w:rFonts w:cs="Times New Roman"/>
          <w:bCs/>
          <w:sz w:val="32"/>
          <w:szCs w:val="32"/>
        </w:rPr>
      </w:pPr>
    </w:p>
    <w:p w:rsidR="003472D2" w:rsidRDefault="003472D2" w:rsidP="003472D2">
      <w:pPr>
        <w:pStyle w:val="Standard"/>
        <w:jc w:val="center"/>
        <w:rPr>
          <w:rFonts w:cs="Times New Roman"/>
          <w:bCs/>
          <w:sz w:val="32"/>
          <w:szCs w:val="32"/>
        </w:rPr>
      </w:pPr>
    </w:p>
    <w:p w:rsidR="003472D2" w:rsidRDefault="003472D2" w:rsidP="003472D2">
      <w:pPr>
        <w:pStyle w:val="Standard"/>
        <w:jc w:val="center"/>
        <w:rPr>
          <w:rFonts w:cs="Times New Roman"/>
          <w:bCs/>
          <w:sz w:val="32"/>
          <w:szCs w:val="32"/>
        </w:rPr>
      </w:pPr>
    </w:p>
    <w:p w:rsidR="003472D2" w:rsidRDefault="003472D2" w:rsidP="003472D2">
      <w:pPr>
        <w:pStyle w:val="Standard"/>
        <w:jc w:val="center"/>
        <w:rPr>
          <w:rFonts w:cs="Times New Roman"/>
          <w:bCs/>
          <w:sz w:val="32"/>
          <w:szCs w:val="32"/>
        </w:rPr>
      </w:pPr>
    </w:p>
    <w:p w:rsidR="003472D2" w:rsidRDefault="003472D2" w:rsidP="003472D2">
      <w:pPr>
        <w:pStyle w:val="Standard"/>
        <w:jc w:val="center"/>
        <w:rPr>
          <w:rFonts w:cs="Times New Roman"/>
          <w:bCs/>
          <w:sz w:val="32"/>
          <w:szCs w:val="32"/>
        </w:rPr>
      </w:pPr>
    </w:p>
    <w:p w:rsidR="003472D2" w:rsidRDefault="003472D2" w:rsidP="003472D2">
      <w:pPr>
        <w:pStyle w:val="Standard"/>
        <w:jc w:val="center"/>
        <w:rPr>
          <w:rFonts w:cs="Times New Roman"/>
          <w:bCs/>
          <w:sz w:val="32"/>
          <w:szCs w:val="32"/>
        </w:rPr>
      </w:pPr>
    </w:p>
    <w:p w:rsidR="00C36DA8" w:rsidRDefault="005015DC">
      <w:bookmarkStart w:id="0" w:name="_GoBack"/>
      <w:bookmarkEnd w:id="0"/>
    </w:p>
    <w:sectPr w:rsidR="00C36DA8" w:rsidSect="001A68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Liberation Mono">
    <w:altName w:val="Lucida Console"/>
    <w:charset w:val="00"/>
    <w:family w:val="modern"/>
    <w:pitch w:val="fixed"/>
    <w:sig w:usb0="00000000" w:usb1="00000000" w:usb2="00000000" w:usb3="00000000" w:csb0="00000000" w:csb1="00000000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3B0C3A"/>
    <w:multiLevelType w:val="multilevel"/>
    <w:tmpl w:val="872050EE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2D2"/>
    <w:rsid w:val="000814D4"/>
    <w:rsid w:val="001A68CD"/>
    <w:rsid w:val="002A22B5"/>
    <w:rsid w:val="003472D2"/>
    <w:rsid w:val="00501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8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472D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3472D2"/>
    <w:pPr>
      <w:spacing w:after="120"/>
    </w:pPr>
  </w:style>
  <w:style w:type="paragraph" w:customStyle="1" w:styleId="PreformattedText">
    <w:name w:val="Preformatted Text"/>
    <w:basedOn w:val="Standard"/>
    <w:rsid w:val="003472D2"/>
    <w:rPr>
      <w:rFonts w:ascii="Liberation Mono" w:eastAsia="NSimSun" w:hAnsi="Liberation Mono" w:cs="Liberation Mono"/>
      <w:sz w:val="20"/>
      <w:szCs w:val="20"/>
    </w:rPr>
  </w:style>
  <w:style w:type="character" w:customStyle="1" w:styleId="StrongEmphasis">
    <w:name w:val="Strong Emphasis"/>
    <w:rsid w:val="003472D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psiho</cp:lastModifiedBy>
  <cp:revision>2</cp:revision>
  <dcterms:created xsi:type="dcterms:W3CDTF">2017-11-10T10:48:00Z</dcterms:created>
  <dcterms:modified xsi:type="dcterms:W3CDTF">2017-11-10T11:10:00Z</dcterms:modified>
</cp:coreProperties>
</file>